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6317C4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6317C4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522154" w:rsidTr="006317C4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6317C4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6317C4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Pr="00B12F47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522154" w:rsidTr="006317C4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6317C4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522154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522154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6317C4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6317C4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6317C4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6317C4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522154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522154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6317C4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6317C4" w:rsidRDefault="006317C4" w:rsidP="006317C4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t>1</w:t>
      </w:r>
      <w:r w:rsidRPr="006317C4">
        <w:rPr>
          <w:rFonts w:ascii="Arial" w:hAnsi="Arial" w:cs="Arial"/>
          <w:b/>
          <w:sz w:val="16"/>
          <w:szCs w:val="18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</w:p>
    <w:p w:rsidR="006317C4" w:rsidRPr="006317C4" w:rsidRDefault="006317C4" w:rsidP="006317C4">
      <w:pPr>
        <w:rPr>
          <w:rFonts w:ascii="Arial" w:hAnsi="Arial" w:cs="Arial"/>
          <w:i/>
          <w:sz w:val="20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522154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522154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522154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522154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69"/>
        <w:gridCol w:w="2670"/>
        <w:gridCol w:w="285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3D45E7" w:rsidRDefault="00611732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16,17,18</w:t>
            </w:r>
            <w:r w:rsidR="00522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154">
              <w:rPr>
                <w:rFonts w:ascii="Arial" w:hAnsi="Arial" w:cs="Arial"/>
                <w:sz w:val="20"/>
                <w:szCs w:val="20"/>
                <w:lang w:val="el-GR"/>
              </w:rPr>
              <w:t>και 23,24,25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Ιανουαρίου 2020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3D45E7" w:rsidRDefault="00E3535A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Πέμπτη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, Παρασκευή: 09:00–18:0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0 </w:t>
            </w:r>
          </w:p>
          <w:p w:rsidR="001C44A7" w:rsidRPr="001C44A7" w:rsidRDefault="003D45E7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Σάββατο: 09:00–16:3</w:t>
            </w:r>
            <w:r w:rsidR="00E3535A" w:rsidRPr="00E3535A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61173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ΕΓΓΡΑΦΗ ΜΕΧΡΙ </w:t>
            </w:r>
            <w:r w:rsidR="003D45E7" w:rsidRPr="003D45E7">
              <w:rPr>
                <w:rFonts w:ascii="Arial" w:hAnsi="Arial" w:cs="Arial"/>
                <w:b/>
                <w:sz w:val="20"/>
                <w:szCs w:val="20"/>
                <w:lang w:val="el-GR"/>
              </w:rPr>
              <w:t>20</w:t>
            </w:r>
            <w:r w:rsidR="003D45E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611732">
              <w:rPr>
                <w:rFonts w:ascii="Arial" w:hAnsi="Arial" w:cs="Arial"/>
                <w:b/>
                <w:sz w:val="20"/>
                <w:szCs w:val="20"/>
                <w:lang w:val="el-GR"/>
              </w:rPr>
              <w:t>ΔΕΚΕΜΒΡΙΟΥ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201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Δρ Δημήτρης Θεοχάρης</w:t>
            </w:r>
          </w:p>
          <w:p w:rsidR="004B1BAB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Ευστράτιος Μαυραγάνης </w:t>
            </w:r>
          </w:p>
          <w:p w:rsidR="00611732" w:rsidRPr="001C44A7" w:rsidRDefault="00611732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Κος Γιώργος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3D45E7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184AD4" w:rsidRDefault="00462E30" w:rsidP="0061173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522154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611732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ΕΚΕΚ-ΔΙΑΜΕΣΟΛΑΒΗΣΗ 5 - ΟΝΟΜΑΤΕΠΩΝΥΜΟ</w:t>
            </w:r>
          </w:p>
        </w:tc>
      </w:tr>
      <w:tr w:rsidR="00DC785B" w:rsidRPr="00522154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522154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</w:t>
            </w:r>
            <w:proofErr w:type="spellEnd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Bird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μέχρι τις 20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Δεκεμβρίου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 xml:space="preserve">ακύρωσης συμμετοχής μέχρι τις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30 Δεκεμβρίου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30 Δεκεμβρίου 2019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FE" w:rsidRDefault="008B58FE" w:rsidP="00D61C7E">
      <w:pPr>
        <w:spacing w:after="0" w:line="240" w:lineRule="auto"/>
      </w:pPr>
      <w:r>
        <w:separator/>
      </w:r>
    </w:p>
  </w:endnote>
  <w:endnote w:type="continuationSeparator" w:id="0">
    <w:p w:rsidR="008B58FE" w:rsidRDefault="008B58FE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FE" w:rsidRDefault="008B58FE" w:rsidP="00D61C7E">
      <w:pPr>
        <w:spacing w:after="0" w:line="240" w:lineRule="auto"/>
      </w:pPr>
      <w:r>
        <w:separator/>
      </w:r>
    </w:p>
  </w:footnote>
  <w:footnote w:type="continuationSeparator" w:id="0">
    <w:p w:rsidR="008B58FE" w:rsidRDefault="008B58FE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84AD4"/>
    <w:rsid w:val="001C44A7"/>
    <w:rsid w:val="002E4770"/>
    <w:rsid w:val="003D45E7"/>
    <w:rsid w:val="00462E30"/>
    <w:rsid w:val="004B1BAB"/>
    <w:rsid w:val="004C125C"/>
    <w:rsid w:val="004F2D05"/>
    <w:rsid w:val="00522154"/>
    <w:rsid w:val="00611732"/>
    <w:rsid w:val="00614F5B"/>
    <w:rsid w:val="00630920"/>
    <w:rsid w:val="006317C4"/>
    <w:rsid w:val="00664CAA"/>
    <w:rsid w:val="00691946"/>
    <w:rsid w:val="006F439C"/>
    <w:rsid w:val="00710431"/>
    <w:rsid w:val="00803362"/>
    <w:rsid w:val="00872023"/>
    <w:rsid w:val="008A6500"/>
    <w:rsid w:val="008B58FE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3535A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7ACC4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0AB5-5447-40A5-86FC-6A26F26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5</cp:revision>
  <cp:lastPrinted>2018-06-27T08:51:00Z</cp:lastPrinted>
  <dcterms:created xsi:type="dcterms:W3CDTF">2019-07-23T06:20:00Z</dcterms:created>
  <dcterms:modified xsi:type="dcterms:W3CDTF">2019-11-18T13:29:00Z</dcterms:modified>
</cp:coreProperties>
</file>